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B86" w:rsidRPr="00333C9A" w:rsidRDefault="003B04F0" w:rsidP="00333C9A">
      <w:pPr>
        <w:jc w:val="center"/>
        <w:rPr>
          <w:b/>
          <w:sz w:val="32"/>
          <w:szCs w:val="32"/>
        </w:rPr>
      </w:pPr>
      <w:r w:rsidRPr="00333C9A">
        <w:rPr>
          <w:b/>
          <w:sz w:val="32"/>
          <w:szCs w:val="32"/>
        </w:rPr>
        <w:t>Verejné konzultácie</w:t>
      </w:r>
    </w:p>
    <w:p w:rsidR="003B04F0" w:rsidRPr="00333C9A" w:rsidRDefault="00333C9A" w:rsidP="00333C9A">
      <w:pPr>
        <w:jc w:val="center"/>
        <w:rPr>
          <w:b/>
          <w:sz w:val="24"/>
          <w:szCs w:val="24"/>
        </w:rPr>
      </w:pPr>
      <w:r w:rsidRPr="00333C9A">
        <w:rPr>
          <w:b/>
          <w:sz w:val="24"/>
          <w:szCs w:val="24"/>
        </w:rPr>
        <w:t>Návrh vyhlášky Ministerstva životného prostredia Slovenskej republiky, ktorou sa ustanovujú kritériá trvalej udržateľnosti</w:t>
      </w:r>
    </w:p>
    <w:p w:rsidR="00333C9A" w:rsidRPr="00333C9A" w:rsidRDefault="00333C9A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9214"/>
      </w:tblGrid>
      <w:tr w:rsidR="00333C9A" w:rsidRPr="00333C9A" w:rsidTr="00333C9A">
        <w:tc>
          <w:tcPr>
            <w:tcW w:w="4673" w:type="dxa"/>
          </w:tcPr>
          <w:p w:rsidR="00333C9A" w:rsidRPr="00333C9A" w:rsidRDefault="00333C9A">
            <w:pPr>
              <w:rPr>
                <w:b/>
                <w:sz w:val="24"/>
                <w:szCs w:val="24"/>
              </w:rPr>
            </w:pPr>
            <w:r w:rsidRPr="00333C9A">
              <w:rPr>
                <w:b/>
                <w:sz w:val="24"/>
                <w:szCs w:val="24"/>
              </w:rPr>
              <w:t>Meno/názov pripomienkujúceho subjektu</w:t>
            </w:r>
          </w:p>
        </w:tc>
        <w:tc>
          <w:tcPr>
            <w:tcW w:w="9214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</w:tbl>
    <w:p w:rsidR="00333C9A" w:rsidRPr="00333C9A" w:rsidRDefault="00333C9A">
      <w:pPr>
        <w:rPr>
          <w:sz w:val="24"/>
          <w:szCs w:val="24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838"/>
        <w:gridCol w:w="6095"/>
        <w:gridCol w:w="6061"/>
      </w:tblGrid>
      <w:tr w:rsidR="00333C9A" w:rsidRPr="00333C9A" w:rsidTr="00333C9A">
        <w:trPr>
          <w:jc w:val="center"/>
        </w:trPr>
        <w:tc>
          <w:tcPr>
            <w:tcW w:w="1838" w:type="dxa"/>
            <w:vAlign w:val="center"/>
          </w:tcPr>
          <w:p w:rsidR="00333C9A" w:rsidRPr="00333C9A" w:rsidRDefault="00333C9A" w:rsidP="00333C9A">
            <w:pPr>
              <w:jc w:val="center"/>
              <w:rPr>
                <w:b/>
                <w:sz w:val="24"/>
                <w:szCs w:val="24"/>
              </w:rPr>
            </w:pPr>
            <w:r w:rsidRPr="00333C9A">
              <w:rPr>
                <w:b/>
                <w:sz w:val="24"/>
                <w:szCs w:val="24"/>
              </w:rPr>
              <w:t>Označenie ustanovenia návrhu vyhlášky</w:t>
            </w:r>
          </w:p>
        </w:tc>
        <w:tc>
          <w:tcPr>
            <w:tcW w:w="6095" w:type="dxa"/>
            <w:vAlign w:val="center"/>
          </w:tcPr>
          <w:p w:rsidR="00333C9A" w:rsidRPr="00333C9A" w:rsidRDefault="00333C9A" w:rsidP="00333C9A">
            <w:pPr>
              <w:jc w:val="center"/>
              <w:rPr>
                <w:b/>
                <w:sz w:val="24"/>
                <w:szCs w:val="24"/>
              </w:rPr>
            </w:pPr>
            <w:r w:rsidRPr="00333C9A">
              <w:rPr>
                <w:b/>
                <w:sz w:val="24"/>
                <w:szCs w:val="24"/>
              </w:rPr>
              <w:t>Znenie pripomienky</w:t>
            </w:r>
          </w:p>
        </w:tc>
        <w:tc>
          <w:tcPr>
            <w:tcW w:w="6061" w:type="dxa"/>
            <w:vAlign w:val="center"/>
          </w:tcPr>
          <w:p w:rsidR="00333C9A" w:rsidRPr="00333C9A" w:rsidRDefault="00333C9A" w:rsidP="00333C9A">
            <w:pPr>
              <w:jc w:val="center"/>
              <w:rPr>
                <w:b/>
                <w:sz w:val="24"/>
                <w:szCs w:val="24"/>
              </w:rPr>
            </w:pPr>
            <w:r w:rsidRPr="00333C9A">
              <w:rPr>
                <w:b/>
                <w:sz w:val="24"/>
                <w:szCs w:val="24"/>
              </w:rPr>
              <w:t>Odôvodnenie</w:t>
            </w: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  <w:tr w:rsidR="00333C9A" w:rsidRPr="00333C9A" w:rsidTr="00333C9A">
        <w:trPr>
          <w:jc w:val="center"/>
        </w:trPr>
        <w:tc>
          <w:tcPr>
            <w:tcW w:w="1838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  <w:tc>
          <w:tcPr>
            <w:tcW w:w="6061" w:type="dxa"/>
          </w:tcPr>
          <w:p w:rsidR="00333C9A" w:rsidRPr="00333C9A" w:rsidRDefault="00333C9A">
            <w:pPr>
              <w:rPr>
                <w:sz w:val="24"/>
                <w:szCs w:val="24"/>
              </w:rPr>
            </w:pPr>
          </w:p>
        </w:tc>
      </w:tr>
    </w:tbl>
    <w:p w:rsidR="00333C9A" w:rsidRPr="00333C9A" w:rsidRDefault="00333C9A" w:rsidP="00333C9A">
      <w:pPr>
        <w:rPr>
          <w:sz w:val="24"/>
          <w:szCs w:val="24"/>
        </w:rPr>
      </w:pPr>
    </w:p>
    <w:sectPr w:rsidR="00333C9A" w:rsidRPr="00333C9A" w:rsidSect="00333C9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4F0"/>
    <w:rsid w:val="00333C9A"/>
    <w:rsid w:val="003B04F0"/>
    <w:rsid w:val="0051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D9AA3"/>
  <w15:chartTrackingRefBased/>
  <w15:docId w15:val="{8EFECF6C-9D15-4BA8-B47B-D35E2DF1C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33C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LM</dc:creator>
  <cp:keywords/>
  <dc:description/>
  <cp:lastModifiedBy>LM</cp:lastModifiedBy>
  <cp:revision>1</cp:revision>
  <dcterms:created xsi:type="dcterms:W3CDTF">2025-05-06T09:12:00Z</dcterms:created>
  <dcterms:modified xsi:type="dcterms:W3CDTF">2025-05-06T10:03:00Z</dcterms:modified>
</cp:coreProperties>
</file>